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sz w:val="32"/>
          <w:szCs w:val="32"/>
        </w:rPr>
      </w:pPr>
      <w:bookmarkStart w:id="0" w:name="_GoBack"/>
      <w:bookmarkEnd w:id="0"/>
      <w:r>
        <w:rPr>
          <w:rFonts w:hint="eastAsia" w:ascii="宋体" w:hAnsi="宋体"/>
          <w:sz w:val="32"/>
          <w:szCs w:val="32"/>
        </w:rPr>
        <w:t>浙江工商大学已竣工工程</w:t>
      </w:r>
    </w:p>
    <w:p>
      <w:pPr>
        <w:spacing w:afterLines="5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保修情况调查表</w:t>
      </w: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544"/>
        <w:gridCol w:w="2127"/>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41" w:type="dxa"/>
            <w:vMerge w:val="restart"/>
            <w:vAlign w:val="center"/>
          </w:tcPr>
          <w:p>
            <w:pPr>
              <w:jc w:val="center"/>
              <w:rPr>
                <w:rFonts w:ascii="仿宋" w:hAnsi="仿宋" w:eastAsia="仿宋"/>
                <w:sz w:val="24"/>
              </w:rPr>
            </w:pPr>
            <w:r>
              <w:rPr>
                <w:rFonts w:hint="eastAsia" w:ascii="仿宋" w:hAnsi="仿宋" w:eastAsia="仿宋"/>
                <w:sz w:val="24"/>
              </w:rPr>
              <w:t>工程名称</w:t>
            </w:r>
          </w:p>
        </w:tc>
        <w:tc>
          <w:tcPr>
            <w:tcW w:w="3544" w:type="dxa"/>
            <w:vMerge w:val="restart"/>
            <w:vAlign w:val="center"/>
          </w:tcPr>
          <w:p>
            <w:pPr>
              <w:jc w:val="center"/>
              <w:rPr>
                <w:rFonts w:ascii="仿宋" w:hAnsi="仿宋" w:eastAsia="仿宋"/>
                <w:sz w:val="24"/>
              </w:rPr>
            </w:pPr>
          </w:p>
        </w:tc>
        <w:tc>
          <w:tcPr>
            <w:tcW w:w="2127" w:type="dxa"/>
            <w:vAlign w:val="center"/>
          </w:tcPr>
          <w:p>
            <w:pPr>
              <w:jc w:val="center"/>
              <w:rPr>
                <w:rFonts w:ascii="仿宋" w:hAnsi="仿宋" w:eastAsia="仿宋"/>
                <w:sz w:val="24"/>
              </w:rPr>
            </w:pPr>
            <w:r>
              <w:rPr>
                <w:rFonts w:hint="eastAsia" w:ascii="仿宋" w:hAnsi="仿宋" w:eastAsia="仿宋"/>
                <w:sz w:val="24"/>
              </w:rPr>
              <w:t>工程竣工时间</w:t>
            </w:r>
          </w:p>
        </w:tc>
        <w:tc>
          <w:tcPr>
            <w:tcW w:w="2148" w:type="dxa"/>
            <w:vAlign w:val="center"/>
          </w:tcPr>
          <w:p>
            <w:pPr>
              <w:jc w:val="right"/>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41" w:type="dxa"/>
            <w:vMerge w:val="continue"/>
            <w:vAlign w:val="center"/>
          </w:tcPr>
          <w:p>
            <w:pPr>
              <w:jc w:val="center"/>
              <w:rPr>
                <w:rFonts w:ascii="仿宋" w:hAnsi="仿宋" w:eastAsia="仿宋"/>
                <w:sz w:val="24"/>
              </w:rPr>
            </w:pPr>
          </w:p>
        </w:tc>
        <w:tc>
          <w:tcPr>
            <w:tcW w:w="3544" w:type="dxa"/>
            <w:vMerge w:val="continue"/>
            <w:vAlign w:val="center"/>
          </w:tcPr>
          <w:p>
            <w:pPr>
              <w:jc w:val="center"/>
              <w:rPr>
                <w:rFonts w:ascii="仿宋" w:hAnsi="仿宋" w:eastAsia="仿宋"/>
                <w:sz w:val="24"/>
              </w:rPr>
            </w:pPr>
          </w:p>
        </w:tc>
        <w:tc>
          <w:tcPr>
            <w:tcW w:w="2127" w:type="dxa"/>
            <w:vAlign w:val="center"/>
          </w:tcPr>
          <w:p>
            <w:pPr>
              <w:jc w:val="center"/>
              <w:rPr>
                <w:rFonts w:ascii="仿宋" w:hAnsi="仿宋" w:eastAsia="仿宋"/>
                <w:sz w:val="24"/>
              </w:rPr>
            </w:pPr>
            <w:r>
              <w:rPr>
                <w:rFonts w:hint="eastAsia" w:ascii="仿宋" w:hAnsi="仿宋" w:eastAsia="仿宋"/>
                <w:sz w:val="24"/>
              </w:rPr>
              <w:t>工程调查时间</w:t>
            </w:r>
          </w:p>
        </w:tc>
        <w:tc>
          <w:tcPr>
            <w:tcW w:w="2148" w:type="dxa"/>
            <w:vAlign w:val="center"/>
          </w:tcPr>
          <w:p>
            <w:pPr>
              <w:jc w:val="right"/>
              <w:rPr>
                <w:rFonts w:ascii="仿宋" w:hAnsi="仿宋" w:eastAsia="仿宋"/>
                <w:sz w:val="24"/>
              </w:rPr>
            </w:pPr>
            <w:r>
              <w:rPr>
                <w:rFonts w:hint="eastAsia"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41" w:type="dxa"/>
            <w:vAlign w:val="center"/>
          </w:tcPr>
          <w:p>
            <w:pPr>
              <w:jc w:val="center"/>
              <w:rPr>
                <w:rFonts w:ascii="仿宋" w:hAnsi="仿宋" w:eastAsia="仿宋"/>
                <w:sz w:val="24"/>
              </w:rPr>
            </w:pPr>
            <w:r>
              <w:rPr>
                <w:rFonts w:hint="eastAsia" w:ascii="仿宋" w:hAnsi="仿宋" w:eastAsia="仿宋"/>
                <w:sz w:val="24"/>
              </w:rPr>
              <w:t>施工单位</w:t>
            </w:r>
          </w:p>
        </w:tc>
        <w:tc>
          <w:tcPr>
            <w:tcW w:w="3544" w:type="dxa"/>
            <w:vAlign w:val="center"/>
          </w:tcPr>
          <w:p>
            <w:pPr>
              <w:jc w:val="center"/>
              <w:rPr>
                <w:rFonts w:ascii="仿宋" w:hAnsi="仿宋" w:eastAsia="仿宋"/>
                <w:sz w:val="24"/>
              </w:rPr>
            </w:pPr>
          </w:p>
        </w:tc>
        <w:tc>
          <w:tcPr>
            <w:tcW w:w="2127" w:type="dxa"/>
            <w:vAlign w:val="center"/>
          </w:tcPr>
          <w:p>
            <w:pPr>
              <w:jc w:val="center"/>
              <w:rPr>
                <w:rFonts w:ascii="仿宋" w:hAnsi="仿宋" w:eastAsia="仿宋"/>
                <w:sz w:val="24"/>
              </w:rPr>
            </w:pPr>
            <w:r>
              <w:rPr>
                <w:rFonts w:hint="eastAsia" w:ascii="仿宋" w:hAnsi="仿宋" w:eastAsia="仿宋"/>
                <w:sz w:val="24"/>
              </w:rPr>
              <w:t>使用（管理）部门</w:t>
            </w:r>
          </w:p>
        </w:tc>
        <w:tc>
          <w:tcPr>
            <w:tcW w:w="2148" w:type="dxa"/>
            <w:vAlign w:val="center"/>
          </w:tcPr>
          <w:p>
            <w:pPr>
              <w:jc w:val="righ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7" w:hRule="exact"/>
        </w:trPr>
        <w:tc>
          <w:tcPr>
            <w:tcW w:w="9060" w:type="dxa"/>
            <w:gridSpan w:val="4"/>
          </w:tcPr>
          <w:p>
            <w:pPr>
              <w:spacing w:beforeLines="50"/>
              <w:rPr>
                <w:rFonts w:ascii="仿宋" w:hAnsi="仿宋" w:eastAsia="仿宋"/>
                <w:sz w:val="24"/>
              </w:rPr>
            </w:pPr>
            <w:r>
              <w:rPr>
                <w:rFonts w:hint="eastAsia" w:ascii="仿宋" w:hAnsi="仿宋" w:eastAsia="仿宋"/>
                <w:sz w:val="24"/>
              </w:rPr>
              <w:t>使用（管理）部门意见：</w:t>
            </w: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spacing w:afterLines="50"/>
              <w:rPr>
                <w:rFonts w:ascii="仿宋" w:hAnsi="仿宋" w:eastAsia="仿宋"/>
                <w:sz w:val="24"/>
              </w:rPr>
            </w:pPr>
            <w:r>
              <w:rPr>
                <w:rFonts w:hint="eastAsia" w:ascii="仿宋" w:hAnsi="仿宋" w:eastAsia="仿宋"/>
                <w:sz w:val="24"/>
              </w:rPr>
              <w:t>调查对象（签字）：           记录人（签字）：           时间：    年  月  日</w:t>
            </w:r>
          </w:p>
        </w:tc>
      </w:tr>
    </w:tbl>
    <w:p>
      <w:pPr>
        <w:spacing w:beforeLines="50"/>
        <w:rPr>
          <w:rFonts w:ascii="仿宋" w:hAnsi="仿宋" w:eastAsia="仿宋"/>
          <w:sz w:val="24"/>
        </w:rPr>
      </w:pPr>
      <w:r>
        <w:rPr>
          <w:rFonts w:hint="eastAsia" w:ascii="仿宋" w:hAnsi="仿宋" w:eastAsia="仿宋"/>
          <w:sz w:val="24"/>
        </w:rPr>
        <w:t>注：校园建设管理处向使用（管理）部门了解竣工工程投入使用后施工单位履行保修义务情况填写本表格，使用（管理）部门意见将作为支付施工单位质量保证金的依据之一。使用（管理）部门意见栏中填写竣工工程在投入使用后施工单位的维修及时性、维修成功率、服务态度、保修期内普检次数及尚遗留未处理等问题。</w:t>
      </w:r>
    </w:p>
    <w:sectPr>
      <w:pgSz w:w="11906" w:h="16838"/>
      <w:pgMar w:top="2154"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213E"/>
    <w:rsid w:val="00120331"/>
    <w:rsid w:val="00157397"/>
    <w:rsid w:val="001D3D4A"/>
    <w:rsid w:val="0031246F"/>
    <w:rsid w:val="003B213E"/>
    <w:rsid w:val="003F1EB0"/>
    <w:rsid w:val="003F4E43"/>
    <w:rsid w:val="006C2A04"/>
    <w:rsid w:val="007A4921"/>
    <w:rsid w:val="00837507"/>
    <w:rsid w:val="00855EBC"/>
    <w:rsid w:val="009312C7"/>
    <w:rsid w:val="00CA14B1"/>
    <w:rsid w:val="00CE4FCD"/>
    <w:rsid w:val="00D27461"/>
    <w:rsid w:val="00D93591"/>
    <w:rsid w:val="00D97C13"/>
    <w:rsid w:val="00F44009"/>
    <w:rsid w:val="00F479A5"/>
    <w:rsid w:val="00FA6AE1"/>
    <w:rsid w:val="00FF4F4E"/>
    <w:rsid w:val="25596C6B"/>
    <w:rsid w:val="64DF568A"/>
    <w:rsid w:val="7F967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0"/>
    <w:semiHidden/>
    <w:qFormat/>
    <w:uiPriority w:val="0"/>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basedOn w:val="6"/>
    <w:semiHidden/>
    <w:qFormat/>
    <w:uiPriority w:val="0"/>
    <w:rPr>
      <w:sz w:val="21"/>
      <w:szCs w:val="21"/>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文字 Char"/>
    <w:basedOn w:val="6"/>
    <w:link w:val="2"/>
    <w:semiHidden/>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239</Words>
  <Characters>240</Characters>
  <Lines>2</Lines>
  <Paragraphs>1</Paragraphs>
  <TotalTime>36</TotalTime>
  <ScaleCrop>false</ScaleCrop>
  <LinksUpToDate>false</LinksUpToDate>
  <CharactersWithSpaces>278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2020-05-18T07:26:00Z</dcterms:created>
  <dc:creator>GXTCM720t</dc:creator>
  <cp:lastModifiedBy>JYH</cp:lastModifiedBy>
  <cp:lastPrinted>2022-03-25T03:11:00Z</cp:lastPrinted>
  <dcterms:modified xsi:type="dcterms:W3CDTF">2025-11-03T03:18:30Z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eyJoZGlkIjoiYzc1YThhNzI1ZDliZjk5MmEzMzhiZjU2MjBkOGIzNjMiLCJ1c2VySWQiOiI0NDYwNTkxOTkifQ==</vt:lpwstr>
  </property>
  <property fmtid="{D5CDD505-2E9C-101B-9397-08002B2CF9AE}" pid="3" name="KSOProductBuildVer">
    <vt:lpwstr>2052-11.8.2.8276</vt:lpwstr>
  </property>
  <property fmtid="{D5CDD505-2E9C-101B-9397-08002B2CF9AE}" pid="4" name="ICV">
    <vt:lpwstr>94C79298FC69427E8E08B27907763BFE_12</vt:lpwstr>
  </property>
</Properties>
</file>